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30" w:rsidRDefault="00714F30" w:rsidP="00074782">
      <w:pPr>
        <w:spacing w:after="0"/>
        <w:jc w:val="center"/>
        <w:rPr>
          <w:b/>
          <w:bCs/>
        </w:rPr>
      </w:pPr>
      <w:r>
        <w:rPr>
          <w:b/>
          <w:bCs/>
        </w:rPr>
        <w:t>Н.В. Гоголь «Мертвые души».</w:t>
      </w:r>
    </w:p>
    <w:p w:rsidR="00714F30" w:rsidRDefault="00714F30" w:rsidP="00074782">
      <w:pPr>
        <w:spacing w:after="0"/>
        <w:jc w:val="center"/>
        <w:rPr>
          <w:b/>
          <w:bCs/>
        </w:rPr>
      </w:pPr>
      <w:r>
        <w:rPr>
          <w:b/>
          <w:bCs/>
        </w:rPr>
        <w:t>История создания, особенности сюжета, система образов.</w:t>
      </w:r>
    </w:p>
    <w:p w:rsidR="00714F30" w:rsidRDefault="00714F30" w:rsidP="00074782">
      <w:pPr>
        <w:spacing w:after="0"/>
        <w:jc w:val="center"/>
        <w:rPr>
          <w:b/>
          <w:bCs/>
        </w:rPr>
      </w:pPr>
      <w:r>
        <w:rPr>
          <w:b/>
          <w:bCs/>
        </w:rPr>
        <w:t>Чичиков и помещики.</w:t>
      </w:r>
    </w:p>
    <w:p w:rsidR="00714F30" w:rsidRDefault="00714F30" w:rsidP="00074782">
      <w:pPr>
        <w:spacing w:after="0"/>
        <w:jc w:val="both"/>
      </w:pPr>
      <w:r>
        <w:rPr>
          <w:b/>
          <w:bCs/>
        </w:rPr>
        <w:t xml:space="preserve">    Цели урока:</w:t>
      </w:r>
      <w:r>
        <w:t xml:space="preserve"> обзор содержания, история создания поэмы; более подробное рассмотрение глав, рассказывающих о посещении Чичиковым помещиков; обучение аналитическому пересказу.</w:t>
      </w:r>
    </w:p>
    <w:p w:rsidR="00714F30" w:rsidRDefault="00714F30" w:rsidP="00074782">
      <w:pPr>
        <w:spacing w:after="0"/>
        <w:jc w:val="both"/>
      </w:pPr>
      <w:r>
        <w:rPr>
          <w:b/>
          <w:bCs/>
        </w:rPr>
        <w:t>Словарная работа:</w:t>
      </w:r>
      <w:r>
        <w:t xml:space="preserve"> поэма, система образов.</w:t>
      </w:r>
    </w:p>
    <w:p w:rsidR="00714F30" w:rsidRDefault="00714F30" w:rsidP="00074782">
      <w:pPr>
        <w:spacing w:after="0"/>
        <w:jc w:val="center"/>
        <w:rPr>
          <w:b/>
          <w:bCs/>
        </w:rPr>
      </w:pPr>
      <w:r>
        <w:rPr>
          <w:b/>
          <w:bCs/>
        </w:rPr>
        <w:t>Ход урока.</w:t>
      </w:r>
    </w:p>
    <w:p w:rsidR="00714F30" w:rsidRDefault="00714F30" w:rsidP="00074782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Реализация домашнего задания – прослушивание сообщения об истории замысла поэмы и его реализации.</w:t>
      </w:r>
    </w:p>
    <w:p w:rsidR="00714F30" w:rsidRPr="006C2C7D" w:rsidRDefault="00714F30" w:rsidP="00B70D4D">
      <w:pPr>
        <w:spacing w:after="0"/>
        <w:jc w:val="both"/>
      </w:pPr>
      <w:r>
        <w:t xml:space="preserve">    Интересно включить материал о следующей версии: Гоголь ориентировал свое произведение на эпос Гомера и «Божественную комедию» Данте, что определило трехчастную структуру поэмы. Первая часть (1-й том)была задумана как представление и аналитическое осмысление «ада» российской действительности; во второй (2-й том) Гоголь намеревался пропустить своих героев через «чистилище», чтобы в третьей (3-й том) изобразить их в «раю». Законченным оказался только 1-й том.</w:t>
      </w:r>
    </w:p>
    <w:p w:rsidR="00714F30" w:rsidRDefault="00714F30" w:rsidP="00074782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Работа с опорной схемой</w:t>
      </w:r>
    </w:p>
    <w:p w:rsidR="00714F30" w:rsidRDefault="00714F30" w:rsidP="00D07B4C">
      <w:pPr>
        <w:spacing w:after="0"/>
        <w:ind w:left="360"/>
        <w:jc w:val="both"/>
      </w:pPr>
      <w:r>
        <w:t>Построение поэмы «Мертвые души». Система образов.</w:t>
      </w:r>
    </w:p>
    <w:p w:rsidR="00714F30" w:rsidRDefault="00714F30" w:rsidP="00D07B4C">
      <w:pPr>
        <w:spacing w:after="0"/>
        <w:jc w:val="both"/>
      </w:pPr>
      <w:r>
        <w:rPr>
          <w:b/>
          <w:bCs/>
        </w:rPr>
        <w:t xml:space="preserve">    1 глава</w:t>
      </w:r>
      <w:r>
        <w:t xml:space="preserve">    «вступление» в поэму, набросок всего, что впоследствии будит развито автором      </w:t>
      </w:r>
    </w:p>
    <w:p w:rsidR="00714F30" w:rsidRDefault="00714F30" w:rsidP="00D07B4C">
      <w:pPr>
        <w:spacing w:after="0"/>
        <w:jc w:val="both"/>
      </w:pPr>
      <w:r>
        <w:t xml:space="preserve">(приезд Чичикова в губернский город </w:t>
      </w:r>
      <w:r>
        <w:rPr>
          <w:lang w:val="en-US"/>
        </w:rPr>
        <w:t>N</w:t>
      </w:r>
      <w:r>
        <w:t xml:space="preserve">, встреча с чиновниками, подготовка почвы для       </w:t>
      </w:r>
    </w:p>
    <w:p w:rsidR="00714F30" w:rsidRDefault="00714F30" w:rsidP="00D07B4C">
      <w:pPr>
        <w:spacing w:after="0"/>
        <w:jc w:val="both"/>
      </w:pPr>
      <w:r>
        <w:t xml:space="preserve">                       авантюры).</w:t>
      </w:r>
    </w:p>
    <w:p w:rsidR="00714F30" w:rsidRPr="00791967" w:rsidRDefault="00714F30" w:rsidP="00D07B4C">
      <w:pPr>
        <w:spacing w:after="0"/>
        <w:jc w:val="both"/>
        <w:rPr>
          <w:b/>
          <w:bCs/>
        </w:rPr>
      </w:pPr>
      <w:r>
        <w:rPr>
          <w:b/>
          <w:bCs/>
        </w:rPr>
        <w:t>Композиционные звенья поэмы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14F30" w:rsidRPr="00AA3CC5">
        <w:tc>
          <w:tcPr>
            <w:tcW w:w="3190" w:type="dxa"/>
          </w:tcPr>
          <w:p w:rsidR="00714F30" w:rsidRPr="00AA3CC5" w:rsidRDefault="00714F30" w:rsidP="00AA3CC5">
            <w:pPr>
              <w:spacing w:after="0" w:line="240" w:lineRule="auto"/>
              <w:jc w:val="center"/>
            </w:pPr>
            <w:r w:rsidRPr="00AA3CC5">
              <w:t>ПЕРВОЕ</w:t>
            </w:r>
          </w:p>
        </w:tc>
        <w:tc>
          <w:tcPr>
            <w:tcW w:w="3190" w:type="dxa"/>
          </w:tcPr>
          <w:p w:rsidR="00714F30" w:rsidRPr="00AA3CC5" w:rsidRDefault="00714F30" w:rsidP="00AA3CC5">
            <w:pPr>
              <w:spacing w:after="0" w:line="240" w:lineRule="auto"/>
              <w:jc w:val="center"/>
            </w:pPr>
            <w:r w:rsidRPr="00AA3CC5">
              <w:t>ВТОРОЕ</w:t>
            </w:r>
          </w:p>
        </w:tc>
        <w:tc>
          <w:tcPr>
            <w:tcW w:w="3191" w:type="dxa"/>
          </w:tcPr>
          <w:p w:rsidR="00714F30" w:rsidRPr="00AA3CC5" w:rsidRDefault="00714F30" w:rsidP="00AA3CC5">
            <w:pPr>
              <w:spacing w:after="0" w:line="240" w:lineRule="auto"/>
              <w:jc w:val="center"/>
            </w:pPr>
            <w:r w:rsidRPr="00AA3CC5">
              <w:t>ТРЕТЬЕ</w:t>
            </w:r>
          </w:p>
        </w:tc>
      </w:tr>
      <w:tr w:rsidR="00714F30" w:rsidRPr="00AA3CC5">
        <w:tc>
          <w:tcPr>
            <w:tcW w:w="3190" w:type="dxa"/>
          </w:tcPr>
          <w:p w:rsidR="00714F30" w:rsidRPr="00AA3CC5" w:rsidRDefault="00714F30" w:rsidP="00AA3CC5">
            <w:pPr>
              <w:spacing w:after="0" w:line="240" w:lineRule="auto"/>
              <w:jc w:val="center"/>
            </w:pPr>
            <w:r w:rsidRPr="00AA3CC5">
              <w:t>2 -6 главы</w:t>
            </w:r>
          </w:p>
        </w:tc>
        <w:tc>
          <w:tcPr>
            <w:tcW w:w="3190" w:type="dxa"/>
          </w:tcPr>
          <w:p w:rsidR="00714F30" w:rsidRPr="00AA3CC5" w:rsidRDefault="00714F30" w:rsidP="00AA3CC5">
            <w:pPr>
              <w:spacing w:after="0" w:line="240" w:lineRule="auto"/>
              <w:jc w:val="center"/>
            </w:pPr>
            <w:r w:rsidRPr="00AA3CC5">
              <w:t>7 – 10 главы</w:t>
            </w:r>
          </w:p>
        </w:tc>
        <w:tc>
          <w:tcPr>
            <w:tcW w:w="3191" w:type="dxa"/>
          </w:tcPr>
          <w:p w:rsidR="00714F30" w:rsidRPr="00AA3CC5" w:rsidRDefault="00714F30" w:rsidP="00AA3CC5">
            <w:pPr>
              <w:spacing w:after="0" w:line="240" w:lineRule="auto"/>
              <w:jc w:val="center"/>
            </w:pPr>
            <w:r w:rsidRPr="00AA3CC5">
              <w:t>11 глава</w:t>
            </w:r>
          </w:p>
        </w:tc>
      </w:tr>
    </w:tbl>
    <w:p w:rsidR="00714F30" w:rsidRDefault="00714F30" w:rsidP="00791967">
      <w:pPr>
        <w:spacing w:after="0"/>
        <w:jc w:val="both"/>
      </w:pPr>
      <w:r>
        <w:rPr>
          <w:b/>
          <w:bCs/>
        </w:rPr>
        <w:t>2 -6 главы</w:t>
      </w:r>
      <w:r>
        <w:t xml:space="preserve">    изображение жизни российских помещиков.</w:t>
      </w:r>
    </w:p>
    <w:p w:rsidR="00714F30" w:rsidRDefault="00714F30" w:rsidP="00791967">
      <w:pPr>
        <w:spacing w:after="0"/>
        <w:jc w:val="both"/>
      </w:pPr>
      <w:r>
        <w:rPr>
          <w:b/>
          <w:bCs/>
        </w:rPr>
        <w:t>7 -10 главы</w:t>
      </w:r>
      <w:r>
        <w:t xml:space="preserve">    изображение губернского города, в его же пределах завершается характеристика </w:t>
      </w:r>
    </w:p>
    <w:p w:rsidR="00714F30" w:rsidRDefault="00714F30" w:rsidP="00791967">
      <w:pPr>
        <w:spacing w:after="0"/>
        <w:jc w:val="both"/>
      </w:pPr>
      <w:r>
        <w:t xml:space="preserve">                              владельцев усадеб, но центральное место отведено изображению мира </w:t>
      </w:r>
    </w:p>
    <w:p w:rsidR="00714F30" w:rsidRDefault="00714F30" w:rsidP="00791967">
      <w:pPr>
        <w:spacing w:after="0"/>
        <w:jc w:val="both"/>
      </w:pPr>
      <w:r>
        <w:t xml:space="preserve">                              чиновников.</w:t>
      </w:r>
    </w:p>
    <w:p w:rsidR="00714F30" w:rsidRDefault="00714F30" w:rsidP="00791967">
      <w:pPr>
        <w:spacing w:after="0"/>
        <w:jc w:val="both"/>
        <w:rPr>
          <w:b/>
          <w:bCs/>
        </w:rPr>
      </w:pPr>
      <w:r>
        <w:rPr>
          <w:b/>
          <w:bCs/>
        </w:rPr>
        <w:t>Как и помещики, чиновники воплощают социальное зло, высшая степень которого проявляется в «Повесть о капитане Копейкине».</w:t>
      </w:r>
    </w:p>
    <w:p w:rsidR="00714F30" w:rsidRDefault="00714F30" w:rsidP="00791967">
      <w:pPr>
        <w:spacing w:after="0"/>
        <w:jc w:val="both"/>
      </w:pPr>
      <w:r>
        <w:rPr>
          <w:b/>
          <w:bCs/>
        </w:rPr>
        <w:t>11 глава</w:t>
      </w:r>
      <w:r>
        <w:t xml:space="preserve">      Повествование о жизненной судьбе «сюжетообразующего» героя поэмы – Чичикова.</w:t>
      </w:r>
    </w:p>
    <w:p w:rsidR="00714F30" w:rsidRPr="00031FA9" w:rsidRDefault="00714F30" w:rsidP="00791967">
      <w:pPr>
        <w:spacing w:after="0"/>
        <w:jc w:val="both"/>
      </w:pPr>
      <w:r>
        <w:t xml:space="preserve">    Учитель комментирует схему, делая пояснения (о ведущих персонажах каждого композиционного звена).</w:t>
      </w:r>
    </w:p>
    <w:p w:rsidR="00714F30" w:rsidRDefault="00714F30" w:rsidP="00074782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Работа над аналитическим пересказом главы «Чичиков у Манилова».</w:t>
      </w:r>
    </w:p>
    <w:p w:rsidR="00714F30" w:rsidRPr="00031FA9" w:rsidRDefault="00714F30" w:rsidP="00031FA9">
      <w:pPr>
        <w:spacing w:after="0"/>
        <w:jc w:val="both"/>
      </w:pPr>
      <w:r>
        <w:t xml:space="preserve">    При пересказе анализируется построение главы, способы проявления авторской позиции, детали, использованные при описании портрета, пейзажа, интерьера.</w:t>
      </w:r>
    </w:p>
    <w:p w:rsidR="00714F30" w:rsidRDefault="00714F30" w:rsidP="00074782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Сочинение – миниатюра. Почему Чичиков посещал помещиков в такой последовательность?</w:t>
      </w:r>
    </w:p>
    <w:p w:rsidR="00714F30" w:rsidRDefault="00714F30" w:rsidP="00031FA9">
      <w:pPr>
        <w:spacing w:after="0"/>
        <w:jc w:val="both"/>
      </w:pPr>
      <w:r>
        <w:t xml:space="preserve">    Предварительно учитель должен подготовить учащихся, помочь им осознать глубже замысел Гоголя. А задача учеников – назвать ту определенную черту, свойственную каждому помещику, и доказать, что путь от Манилока к Плюшкину – это лестница вниз.</w:t>
      </w:r>
    </w:p>
    <w:p w:rsidR="00714F30" w:rsidRDefault="00714F30" w:rsidP="00031FA9">
      <w:pPr>
        <w:spacing w:after="0"/>
        <w:jc w:val="both"/>
        <w:rPr>
          <w:b/>
          <w:bCs/>
        </w:rPr>
      </w:pPr>
      <w:r>
        <w:rPr>
          <w:b/>
          <w:bCs/>
        </w:rPr>
        <w:t>Домашнее задание.</w:t>
      </w:r>
    </w:p>
    <w:p w:rsidR="00714F30" w:rsidRDefault="00714F30" w:rsidP="00DB31E9">
      <w:pPr>
        <w:pStyle w:val="ListParagraph"/>
        <w:numPr>
          <w:ilvl w:val="0"/>
          <w:numId w:val="2"/>
        </w:numPr>
        <w:spacing w:after="0"/>
        <w:jc w:val="both"/>
      </w:pPr>
      <w:r>
        <w:t>Подготовить вопросы – тест для проверки знания текста главы №2</w:t>
      </w:r>
    </w:p>
    <w:p w:rsidR="00714F30" w:rsidRPr="00DB31E9" w:rsidRDefault="00714F30" w:rsidP="00DB31E9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</w:rPr>
        <w:t>Дп.</w:t>
      </w:r>
      <w:r>
        <w:t xml:space="preserve"> Обзор содержания, жанровое своеобразие «Мертвых душ»</w:t>
      </w:r>
      <w:bookmarkStart w:id="0" w:name="_GoBack"/>
      <w:bookmarkEnd w:id="0"/>
    </w:p>
    <w:sectPr w:rsidR="00714F30" w:rsidRPr="00DB31E9" w:rsidSect="004C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32959"/>
    <w:multiLevelType w:val="hybridMultilevel"/>
    <w:tmpl w:val="BBD8C44C"/>
    <w:lvl w:ilvl="0" w:tplc="63F07D3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7F44E1C"/>
    <w:multiLevelType w:val="hybridMultilevel"/>
    <w:tmpl w:val="81EEFCDA"/>
    <w:lvl w:ilvl="0" w:tplc="97D2E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687"/>
    <w:rsid w:val="00004687"/>
    <w:rsid w:val="00010A45"/>
    <w:rsid w:val="00031FA9"/>
    <w:rsid w:val="00074782"/>
    <w:rsid w:val="001462EB"/>
    <w:rsid w:val="002B1CAC"/>
    <w:rsid w:val="004C7D41"/>
    <w:rsid w:val="0067154A"/>
    <w:rsid w:val="006C2C7D"/>
    <w:rsid w:val="00714F30"/>
    <w:rsid w:val="00767E05"/>
    <w:rsid w:val="00791967"/>
    <w:rsid w:val="007A027F"/>
    <w:rsid w:val="007B6372"/>
    <w:rsid w:val="00845B9D"/>
    <w:rsid w:val="00AA3CC5"/>
    <w:rsid w:val="00B70D4D"/>
    <w:rsid w:val="00B75C4F"/>
    <w:rsid w:val="00D07B4C"/>
    <w:rsid w:val="00DB31E9"/>
    <w:rsid w:val="00E4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0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410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410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410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4102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410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410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44102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44102"/>
    <w:rPr>
      <w:rFonts w:ascii="Cambria" w:hAnsi="Cambria" w:cs="Cambria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E44102"/>
    <w:pPr>
      <w:ind w:left="720"/>
    </w:pPr>
  </w:style>
  <w:style w:type="paragraph" w:styleId="NoSpacing">
    <w:name w:val="No Spacing"/>
    <w:uiPriority w:val="99"/>
    <w:qFormat/>
    <w:rsid w:val="00E44102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7919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382</Words>
  <Characters>2179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52</dc:title>
  <dc:subject/>
  <dc:creator>user</dc:creator>
  <cp:keywords/>
  <dc:description/>
  <cp:lastModifiedBy>Ученик</cp:lastModifiedBy>
  <cp:revision>2</cp:revision>
  <dcterms:created xsi:type="dcterms:W3CDTF">2013-03-20T06:23:00Z</dcterms:created>
  <dcterms:modified xsi:type="dcterms:W3CDTF">2013-03-20T06:23:00Z</dcterms:modified>
</cp:coreProperties>
</file>